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widowControl w:val="0"/>
        <w:spacing w:line="384" w:lineRule="auto"/>
        <w:ind w:left="5040" w:right="-1065" w:firstLine="0"/>
        <w:rPr>
          <w:rFonts w:ascii="Chau Philomene One" w:cs="Chau Philomene One" w:eastAsia="Chau Philomene One" w:hAnsi="Chau Philomene One"/>
          <w:sz w:val="47"/>
          <w:szCs w:val="47"/>
        </w:rPr>
      </w:pPr>
      <w:r w:rsidDel="00000000" w:rsidR="00000000" w:rsidRPr="00000000">
        <w:rPr>
          <w:rFonts w:ascii="Chau Philomene One" w:cs="Chau Philomene One" w:eastAsia="Chau Philomene One" w:hAnsi="Chau Philomene One"/>
          <w:sz w:val="47"/>
          <w:szCs w:val="47"/>
        </w:rPr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page">
              <wp:posOffset>5163820</wp:posOffset>
            </wp:positionH>
            <wp:positionV relativeFrom="page">
              <wp:posOffset>393065</wp:posOffset>
            </wp:positionV>
            <wp:extent cx="1767443" cy="1239848"/>
            <wp:effectExtent b="0" l="0" r="0" t="0"/>
            <wp:wrapSquare wrapText="bothSides" distB="114300" distT="114300" distL="114300" distR="114300"/>
            <wp:docPr id="3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767443" cy="1239848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widowControl w:val="0"/>
        <w:spacing w:line="240" w:lineRule="auto"/>
        <w:ind w:left="-993" w:right="242" w:firstLine="0"/>
        <w:rPr>
          <w:rFonts w:ascii="Poppins" w:cs="Poppins" w:eastAsia="Poppins" w:hAnsi="Poppins"/>
          <w:b w:val="1"/>
          <w:bCs w:val="1"/>
          <w:sz w:val="40"/>
          <w:szCs w:val="40"/>
        </w:rPr>
      </w:pPr>
      <w:r w:rsidDel="00000000" w:rsidR="00000000" w:rsidRPr="00000000">
        <w:rPr>
          <w:rFonts w:ascii="Poppins" w:cs="Poppins" w:eastAsia="Poppins" w:hAnsi="Poppins"/>
          <w:b w:val="1"/>
          <w:bCs w:val="1"/>
          <w:sz w:val="40"/>
          <w:szCs w:val="40"/>
          <w:rtl w:val="0"/>
        </w:rPr>
        <w:t xml:space="preserve">Bulletin d’adhésion 2026 </w:t>
        <w:tab/>
        <w:tab/>
      </w:r>
    </w:p>
    <w:p w:rsidR="00000000" w:rsidDel="00000000" w:rsidP="00000000" w:rsidRDefault="00000000" w:rsidRPr="00000000" w14:paraId="00000003">
      <w:pPr>
        <w:widowControl w:val="0"/>
        <w:spacing w:line="384" w:lineRule="auto"/>
        <w:ind w:left="-993" w:firstLine="0"/>
        <w:rPr>
          <w:rFonts w:ascii="Poppins" w:cs="Poppins" w:eastAsia="Poppins" w:hAnsi="Poppins"/>
          <w:b w:val="1"/>
          <w:bCs w:val="1"/>
          <w:sz w:val="40"/>
          <w:szCs w:val="40"/>
        </w:rPr>
      </w:pPr>
      <w:r w:rsidDel="00000000" w:rsidR="00000000" w:rsidRPr="00000000">
        <w:rPr>
          <w:rFonts w:ascii="Poppins" w:cs="Poppins" w:eastAsia="Poppins" w:hAnsi="Poppins"/>
          <w:b w:val="1"/>
          <w:bCs w:val="1"/>
          <w:sz w:val="20"/>
          <w:szCs w:val="20"/>
          <w:rtl w:val="0"/>
        </w:rPr>
        <w:t xml:space="preserve">à l’association World Cleanup Day - France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widowControl w:val="0"/>
        <w:spacing w:line="384" w:lineRule="auto"/>
        <w:ind w:left="-993" w:firstLine="0"/>
        <w:rPr>
          <w:rFonts w:ascii="Poppins" w:cs="Poppins" w:eastAsia="Poppins" w:hAnsi="Poppins"/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widowControl w:val="0"/>
        <w:spacing w:line="384" w:lineRule="auto"/>
        <w:ind w:left="-993" w:firstLine="0"/>
        <w:rPr>
          <w:rFonts w:ascii="Poppins" w:cs="Poppins" w:eastAsia="Poppins" w:hAnsi="Poppins"/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widowControl w:val="0"/>
        <w:spacing w:line="384" w:lineRule="auto"/>
        <w:ind w:left="-993" w:firstLine="0"/>
        <w:rPr>
          <w:rFonts w:ascii="Poppins" w:cs="Poppins" w:eastAsia="Poppins" w:hAnsi="Poppins"/>
          <w:b w:val="1"/>
          <w:bCs w:val="1"/>
        </w:rPr>
      </w:pPr>
      <w:r w:rsidDel="00000000" w:rsidR="00000000" w:rsidRPr="00000000">
        <w:rPr>
          <w:rFonts w:ascii="Poppins" w:cs="Poppins" w:eastAsia="Poppins" w:hAnsi="Poppins"/>
          <w:b w:val="1"/>
          <w:bCs w:val="1"/>
          <w:rtl w:val="0"/>
        </w:rPr>
        <w:t xml:space="preserve">Collectivité </w:t>
      </w:r>
    </w:p>
    <w:p w:rsidR="00000000" w:rsidDel="00000000" w:rsidP="00000000" w:rsidRDefault="00000000" w:rsidRPr="00000000" w14:paraId="00000007">
      <w:pPr>
        <w:widowControl w:val="0"/>
        <w:spacing w:line="384" w:lineRule="auto"/>
        <w:ind w:left="-993" w:firstLine="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Dénomination : </w:t>
      </w:r>
      <w:r w:rsidDel="00000000" w:rsidR="00000000" w:rsidRPr="00000000">
        <w:rPr>
          <w:i w:val="1"/>
          <w:iCs w:val="1"/>
          <w:sz w:val="20"/>
          <w:szCs w:val="20"/>
          <w:rtl w:val="0"/>
        </w:rPr>
        <w:t xml:space="preserve">  </w:t>
      </w:r>
      <w:r w:rsidDel="00000000" w:rsidR="00000000" w:rsidRPr="00000000">
        <w:rPr>
          <w:sz w:val="20"/>
          <w:szCs w:val="20"/>
          <w:rtl w:val="0"/>
        </w:rPr>
        <w:tab/>
        <w:tab/>
        <w:tab/>
        <w:tab/>
        <w:tab/>
      </w:r>
    </w:p>
    <w:p w:rsidR="00000000" w:rsidDel="00000000" w:rsidP="00000000" w:rsidRDefault="00000000" w:rsidRPr="00000000" w14:paraId="00000008">
      <w:pPr>
        <w:widowControl w:val="0"/>
        <w:spacing w:line="384" w:lineRule="auto"/>
        <w:ind w:left="-993" w:firstLine="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Site web : </w:t>
      </w:r>
    </w:p>
    <w:p w:rsidR="00000000" w:rsidDel="00000000" w:rsidP="00000000" w:rsidRDefault="00000000" w:rsidRPr="00000000" w14:paraId="00000009">
      <w:pPr>
        <w:widowControl w:val="0"/>
        <w:spacing w:line="384" w:lineRule="auto"/>
        <w:ind w:left="-993" w:firstLine="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Nombre d’habitants : </w:t>
      </w:r>
    </w:p>
    <w:p w:rsidR="00000000" w:rsidDel="00000000" w:rsidP="00000000" w:rsidRDefault="00000000" w:rsidRPr="00000000" w14:paraId="0000000A">
      <w:pPr>
        <w:widowControl w:val="0"/>
        <w:spacing w:line="384" w:lineRule="auto"/>
        <w:ind w:left="-993" w:firstLine="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Adresse : </w:t>
      </w:r>
    </w:p>
    <w:p w:rsidR="00000000" w:rsidDel="00000000" w:rsidP="00000000" w:rsidRDefault="00000000" w:rsidRPr="00000000" w14:paraId="0000000B">
      <w:pPr>
        <w:widowControl w:val="0"/>
        <w:spacing w:line="384" w:lineRule="auto"/>
        <w:ind w:left="-993" w:firstLine="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Code postal :   </w:t>
        <w:tab/>
        <w:tab/>
        <w:tab/>
        <w:tab/>
        <w:tab/>
        <w:t xml:space="preserve">Ville : </w:t>
      </w:r>
    </w:p>
    <w:p w:rsidR="00000000" w:rsidDel="00000000" w:rsidP="00000000" w:rsidRDefault="00000000" w:rsidRPr="00000000" w14:paraId="0000000C">
      <w:pPr>
        <w:widowControl w:val="0"/>
        <w:spacing w:line="384" w:lineRule="auto"/>
        <w:ind w:left="-993" w:firstLine="0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widowControl w:val="0"/>
        <w:spacing w:line="384" w:lineRule="auto"/>
        <w:ind w:left="-993" w:firstLine="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Contact principal</w:t>
      </w:r>
    </w:p>
    <w:p w:rsidR="00000000" w:rsidDel="00000000" w:rsidP="00000000" w:rsidRDefault="00000000" w:rsidRPr="00000000" w14:paraId="0000000E">
      <w:pPr>
        <w:widowControl w:val="0"/>
        <w:spacing w:line="384" w:lineRule="auto"/>
        <w:ind w:left="-993" w:firstLine="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Prénom et Nom : </w:t>
        <w:tab/>
        <w:tab/>
        <w:tab/>
        <w:tab/>
        <w:tab/>
        <w:t xml:space="preserve">Fonction : </w:t>
      </w:r>
    </w:p>
    <w:p w:rsidR="00000000" w:rsidDel="00000000" w:rsidP="00000000" w:rsidRDefault="00000000" w:rsidRPr="00000000" w14:paraId="0000000F">
      <w:pPr>
        <w:widowControl w:val="0"/>
        <w:spacing w:line="384" w:lineRule="auto"/>
        <w:ind w:left="-993" w:firstLine="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Téléphone :                  </w:t>
        <w:tab/>
        <w:tab/>
        <w:t xml:space="preserve"> E-mail :              </w:t>
      </w:r>
    </w:p>
    <w:p w:rsidR="00000000" w:rsidDel="00000000" w:rsidP="00000000" w:rsidRDefault="00000000" w:rsidRPr="00000000" w14:paraId="00000010">
      <w:pPr>
        <w:widowControl w:val="0"/>
        <w:spacing w:line="240" w:lineRule="auto"/>
        <w:ind w:left="-993" w:firstLine="0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widowControl w:val="0"/>
        <w:spacing w:line="240" w:lineRule="auto"/>
        <w:ind w:left="-993" w:firstLine="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L’adhésion est valide après réception du versement des cotisations et pour une année civile soit du 01/01/2026 jusqu’au 31/12/2026. </w:t>
      </w:r>
    </w:p>
    <w:p w:rsidR="00000000" w:rsidDel="00000000" w:rsidP="00000000" w:rsidRDefault="00000000" w:rsidRPr="00000000" w14:paraId="00000012">
      <w:pPr>
        <w:widowControl w:val="0"/>
        <w:spacing w:line="240" w:lineRule="auto"/>
        <w:ind w:left="-993" w:right="242" w:firstLine="0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widowControl w:val="0"/>
        <w:spacing w:line="240" w:lineRule="auto"/>
        <w:ind w:left="-993" w:right="242" w:firstLine="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Les frais d’adhésion sont liés au nombre d’habitants :</w:t>
      </w:r>
    </w:p>
    <w:p w:rsidR="00000000" w:rsidDel="00000000" w:rsidP="00000000" w:rsidRDefault="00000000" w:rsidRPr="00000000" w14:paraId="00000014">
      <w:pPr>
        <w:widowControl w:val="0"/>
        <w:spacing w:line="240" w:lineRule="auto"/>
        <w:ind w:left="-993" w:right="242" w:firstLine="0"/>
        <w:rPr>
          <w:sz w:val="20"/>
          <w:szCs w:val="20"/>
        </w:rPr>
      </w:pPr>
      <w:r w:rsidDel="00000000" w:rsidR="00000000" w:rsidRPr="00000000">
        <w:rPr>
          <w:color w:val="363531"/>
          <w:sz w:val="28"/>
          <w:szCs w:val="28"/>
          <w:highlight w:val="white"/>
          <w:rtl w:val="0"/>
        </w:rPr>
        <w:t xml:space="preserve">□ </w:t>
      </w:r>
      <w:r w:rsidDel="00000000" w:rsidR="00000000" w:rsidRPr="00000000">
        <w:rPr>
          <w:sz w:val="20"/>
          <w:szCs w:val="20"/>
          <w:rtl w:val="0"/>
        </w:rPr>
        <w:t xml:space="preserve">en deçà de 2 000 habitants : 50 € </w:t>
      </w:r>
    </w:p>
    <w:p w:rsidR="00000000" w:rsidDel="00000000" w:rsidP="00000000" w:rsidRDefault="00000000" w:rsidRPr="00000000" w14:paraId="00000015">
      <w:pPr>
        <w:widowControl w:val="0"/>
        <w:spacing w:line="240" w:lineRule="auto"/>
        <w:ind w:left="-993" w:right="242" w:firstLine="0"/>
        <w:rPr>
          <w:sz w:val="20"/>
          <w:szCs w:val="20"/>
        </w:rPr>
      </w:pPr>
      <w:r w:rsidDel="00000000" w:rsidR="00000000" w:rsidRPr="00000000">
        <w:rPr>
          <w:color w:val="363531"/>
          <w:sz w:val="28"/>
          <w:szCs w:val="28"/>
          <w:highlight w:val="white"/>
          <w:rtl w:val="0"/>
        </w:rPr>
        <w:t xml:space="preserve">□ </w:t>
      </w:r>
      <w:r w:rsidDel="00000000" w:rsidR="00000000" w:rsidRPr="00000000">
        <w:rPr>
          <w:sz w:val="20"/>
          <w:szCs w:val="20"/>
          <w:rtl w:val="0"/>
        </w:rPr>
        <w:t xml:space="preserve">entre 2 001 20 000 habitants : 100 € </w:t>
      </w:r>
    </w:p>
    <w:p w:rsidR="00000000" w:rsidDel="00000000" w:rsidP="00000000" w:rsidRDefault="00000000" w:rsidRPr="00000000" w14:paraId="00000016">
      <w:pPr>
        <w:widowControl w:val="0"/>
        <w:spacing w:line="240" w:lineRule="auto"/>
        <w:ind w:left="-993" w:right="242" w:firstLine="0"/>
        <w:rPr>
          <w:sz w:val="20"/>
          <w:szCs w:val="20"/>
        </w:rPr>
      </w:pPr>
      <w:r w:rsidDel="00000000" w:rsidR="00000000" w:rsidRPr="00000000">
        <w:rPr>
          <w:color w:val="363531"/>
          <w:sz w:val="28"/>
          <w:szCs w:val="28"/>
          <w:highlight w:val="white"/>
          <w:rtl w:val="0"/>
        </w:rPr>
        <w:t xml:space="preserve">□ </w:t>
      </w:r>
      <w:r w:rsidDel="00000000" w:rsidR="00000000" w:rsidRPr="00000000">
        <w:rPr>
          <w:sz w:val="20"/>
          <w:szCs w:val="20"/>
          <w:rtl w:val="0"/>
        </w:rPr>
        <w:t xml:space="preserve">entre 20 001 et 100 000 habitants : 400 €</w:t>
      </w:r>
    </w:p>
    <w:p w:rsidR="00000000" w:rsidDel="00000000" w:rsidP="00000000" w:rsidRDefault="00000000" w:rsidRPr="00000000" w14:paraId="00000017">
      <w:pPr>
        <w:widowControl w:val="0"/>
        <w:spacing w:line="240" w:lineRule="auto"/>
        <w:ind w:left="-993" w:right="242" w:firstLine="0"/>
        <w:rPr>
          <w:sz w:val="20"/>
          <w:szCs w:val="20"/>
        </w:rPr>
      </w:pPr>
      <w:r w:rsidDel="00000000" w:rsidR="00000000" w:rsidRPr="00000000">
        <w:rPr>
          <w:color w:val="363531"/>
          <w:sz w:val="28"/>
          <w:szCs w:val="28"/>
          <w:highlight w:val="white"/>
          <w:rtl w:val="0"/>
        </w:rPr>
        <w:t xml:space="preserve">□ </w:t>
      </w:r>
      <w:r w:rsidDel="00000000" w:rsidR="00000000" w:rsidRPr="00000000">
        <w:rPr>
          <w:sz w:val="20"/>
          <w:szCs w:val="20"/>
          <w:rtl w:val="0"/>
        </w:rPr>
        <w:t xml:space="preserve">au-delà de 100 000 habitants : 800 € </w:t>
      </w:r>
    </w:p>
    <w:p w:rsidR="00000000" w:rsidDel="00000000" w:rsidP="00000000" w:rsidRDefault="00000000" w:rsidRPr="00000000" w14:paraId="00000018">
      <w:pPr>
        <w:widowControl w:val="0"/>
        <w:spacing w:line="240" w:lineRule="auto"/>
        <w:ind w:right="242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widowControl w:val="0"/>
        <w:spacing w:line="240" w:lineRule="auto"/>
        <w:ind w:right="242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widowControl w:val="0"/>
        <w:spacing w:line="240" w:lineRule="auto"/>
        <w:ind w:left="-993" w:right="242" w:firstLine="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La collectivité déclare avoir pris connaissance des statuts de l’association.</w:t>
      </w:r>
    </w:p>
    <w:p w:rsidR="00000000" w:rsidDel="00000000" w:rsidP="00000000" w:rsidRDefault="00000000" w:rsidRPr="00000000" w14:paraId="0000001B">
      <w:pPr>
        <w:widowControl w:val="0"/>
        <w:spacing w:line="240" w:lineRule="auto"/>
        <w:ind w:left="-993" w:right="242" w:firstLine="0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widowControl w:val="0"/>
        <w:spacing w:line="240" w:lineRule="auto"/>
        <w:ind w:left="-993" w:right="242" w:firstLine="0"/>
        <w:rPr>
          <w:sz w:val="20"/>
          <w:szCs w:val="20"/>
        </w:rPr>
      </w:pPr>
      <w:bookmarkStart w:colFirst="0" w:colLast="0" w:name="_heading=h.gjdgxs" w:id="0"/>
      <w:bookmarkEnd w:id="0"/>
      <w:r w:rsidDel="00000000" w:rsidR="00000000" w:rsidRPr="00000000">
        <w:rPr>
          <w:sz w:val="20"/>
          <w:szCs w:val="20"/>
          <w:rtl w:val="0"/>
        </w:rPr>
        <w:t xml:space="preserve">Cette adhésion ne sera définitive qu’après avoir été validée en conseil municipal/communautaire. </w:t>
      </w:r>
    </w:p>
    <w:p w:rsidR="00000000" w:rsidDel="00000000" w:rsidP="00000000" w:rsidRDefault="00000000" w:rsidRPr="00000000" w14:paraId="0000001D">
      <w:pPr>
        <w:widowControl w:val="0"/>
        <w:spacing w:line="240" w:lineRule="auto"/>
        <w:ind w:left="-993" w:right="242" w:firstLine="0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widowControl w:val="0"/>
        <w:spacing w:line="240" w:lineRule="auto"/>
        <w:ind w:left="-993" w:right="242" w:firstLine="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Fait le :</w:t>
        <w:tab/>
        <w:tab/>
        <w:tab/>
        <w:tab/>
        <w:t xml:space="preserve">à :</w:t>
      </w:r>
    </w:p>
    <w:p w:rsidR="00000000" w:rsidDel="00000000" w:rsidP="00000000" w:rsidRDefault="00000000" w:rsidRPr="00000000" w14:paraId="0000001F">
      <w:pPr>
        <w:widowControl w:val="0"/>
        <w:spacing w:line="240" w:lineRule="auto"/>
        <w:ind w:left="-993" w:right="242" w:firstLine="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Signature :</w:t>
      </w:r>
    </w:p>
    <w:p w:rsidR="00000000" w:rsidDel="00000000" w:rsidP="00000000" w:rsidRDefault="00000000" w:rsidRPr="00000000" w14:paraId="00000020">
      <w:pPr>
        <w:widowControl w:val="0"/>
        <w:spacing w:line="240" w:lineRule="auto"/>
        <w:ind w:left="-993" w:right="242" w:firstLine="0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widowControl w:val="0"/>
        <w:spacing w:line="240" w:lineRule="auto"/>
        <w:ind w:left="-993" w:right="242" w:firstLine="0"/>
        <w:rPr>
          <w:rFonts w:ascii="Poppins" w:cs="Poppins" w:eastAsia="Poppins" w:hAnsi="Poppins"/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widowControl w:val="0"/>
        <w:spacing w:line="240" w:lineRule="auto"/>
        <w:ind w:left="-993" w:right="242" w:firstLine="0"/>
        <w:rPr>
          <w:rFonts w:ascii="Poppins" w:cs="Poppins" w:eastAsia="Poppins" w:hAnsi="Poppins"/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widowControl w:val="0"/>
        <w:spacing w:line="240" w:lineRule="auto"/>
        <w:ind w:left="-993" w:right="242" w:firstLine="0"/>
        <w:rPr>
          <w:rFonts w:ascii="Poppins" w:cs="Poppins" w:eastAsia="Poppins" w:hAnsi="Poppins"/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widowControl w:val="0"/>
        <w:spacing w:line="240" w:lineRule="auto"/>
        <w:ind w:left="-993" w:right="242" w:firstLine="0"/>
        <w:rPr>
          <w:rFonts w:ascii="Poppins" w:cs="Poppins" w:eastAsia="Poppins" w:hAnsi="Poppins"/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widowControl w:val="0"/>
        <w:spacing w:line="240" w:lineRule="auto"/>
        <w:ind w:left="-993" w:right="-1065" w:firstLine="0"/>
        <w:jc w:val="center"/>
        <w:rPr>
          <w:i w:val="1"/>
          <w:iCs w:val="1"/>
          <w:sz w:val="20"/>
          <w:szCs w:val="20"/>
        </w:rPr>
      </w:pPr>
      <w:r w:rsidDel="00000000" w:rsidR="00000000" w:rsidRPr="00000000">
        <w:rPr>
          <w:i w:val="1"/>
          <w:iCs w:val="1"/>
          <w:sz w:val="20"/>
          <w:szCs w:val="20"/>
          <w:rtl w:val="0"/>
        </w:rPr>
        <w:t xml:space="preserve">Le règlement est à adresser par virement bancaire à World Cleanup Day - France :</w:t>
      </w:r>
    </w:p>
    <w:p w:rsidR="00000000" w:rsidDel="00000000" w:rsidP="00000000" w:rsidRDefault="00000000" w:rsidRPr="00000000" w14:paraId="00000026">
      <w:pPr>
        <w:widowControl w:val="0"/>
        <w:spacing w:line="240" w:lineRule="auto"/>
        <w:ind w:left="-993" w:right="-1065" w:firstLine="0"/>
        <w:jc w:val="center"/>
        <w:rPr>
          <w:i w:val="1"/>
          <w:iCs w:val="1"/>
          <w:sz w:val="20"/>
          <w:szCs w:val="20"/>
        </w:rPr>
      </w:pPr>
      <w:r w:rsidDel="00000000" w:rsidR="00000000" w:rsidRPr="00000000">
        <w:rPr>
          <w:i w:val="1"/>
          <w:iCs w:val="1"/>
          <w:sz w:val="20"/>
          <w:szCs w:val="20"/>
          <w:rtl w:val="0"/>
        </w:rPr>
        <w:t xml:space="preserve">IBAN : FR76 4255 9100 0008 0188 3772 904</w:t>
      </w:r>
    </w:p>
    <w:p w:rsidR="00000000" w:rsidDel="00000000" w:rsidP="00000000" w:rsidRDefault="00000000" w:rsidRPr="00000000" w14:paraId="00000027">
      <w:pPr>
        <w:widowControl w:val="0"/>
        <w:spacing w:line="240" w:lineRule="auto"/>
        <w:ind w:left="-993" w:right="-1065" w:firstLine="0"/>
        <w:jc w:val="center"/>
        <w:rPr>
          <w:i w:val="1"/>
          <w:i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widowControl w:val="0"/>
        <w:spacing w:line="240" w:lineRule="auto"/>
        <w:ind w:left="-993" w:right="-1065" w:firstLine="0"/>
        <w:jc w:val="center"/>
        <w:rPr>
          <w:i w:val="1"/>
          <w:iCs w:val="1"/>
          <w:sz w:val="20"/>
          <w:szCs w:val="20"/>
        </w:rPr>
      </w:pPr>
      <w:r w:rsidDel="00000000" w:rsidR="00000000" w:rsidRPr="00000000">
        <w:rPr>
          <w:i w:val="1"/>
          <w:iCs w:val="1"/>
          <w:sz w:val="20"/>
          <w:szCs w:val="20"/>
          <w:rtl w:val="0"/>
        </w:rPr>
        <w:t xml:space="preserve">Le bulletin d’adhésion est à transmettre par email à </w:t>
      </w:r>
      <w:hyperlink r:id="rId8">
        <w:r w:rsidDel="00000000" w:rsidR="00000000" w:rsidRPr="00000000">
          <w:rPr>
            <w:i w:val="1"/>
            <w:iCs w:val="1"/>
            <w:color w:val="1155cc"/>
            <w:sz w:val="20"/>
            <w:szCs w:val="20"/>
            <w:u w:val="single"/>
            <w:rtl w:val="0"/>
          </w:rPr>
          <w:t xml:space="preserve">contact@worldcleanupday.fr</w:t>
        </w:r>
      </w:hyperlink>
      <w:r w:rsidDel="00000000" w:rsidR="00000000" w:rsidRPr="00000000">
        <w:rPr>
          <w:i w:val="1"/>
          <w:iCs w:val="1"/>
          <w:color w:val="1155cc"/>
          <w:sz w:val="20"/>
          <w:szCs w:val="20"/>
          <w:u w:val="single"/>
          <w:rtl w:val="0"/>
        </w:rPr>
        <w:t xml:space="preserve">.</w:t>
      </w:r>
      <w:r w:rsidDel="00000000" w:rsidR="00000000" w:rsidRPr="00000000">
        <w:rPr>
          <w:rtl w:val="0"/>
        </w:rPr>
      </w:r>
    </w:p>
    <w:sectPr>
      <w:footerReference r:id="rId9" w:type="default"/>
      <w:pgSz w:h="16840" w:w="11900" w:orient="portrait"/>
      <w:pgMar w:bottom="390" w:top="769" w:left="2267" w:right="2476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Chau Philomene One">
    <w:embedRegular w:fontKey="{00000000-0000-0000-0000-000000000000}" r:id="rId1" w:subsetted="0"/>
    <w:embedItalic w:fontKey="{00000000-0000-0000-0000-000000000000}" r:id="rId2" w:subsetted="0"/>
  </w:font>
  <w:font w:name="Poppins">
    <w:embedRegular w:fontKey="{00000000-0000-0000-0000-000000000000}" r:id="rId3" w:subsetted="0"/>
    <w:embedBold w:fontKey="{00000000-0000-0000-0000-000000000000}" r:id="rId4" w:subsetted="0"/>
    <w:embedItalic w:fontKey="{00000000-0000-0000-0000-000000000000}" r:id="rId5" w:subsetted="0"/>
    <w:embedBoldItalic w:fontKey="{00000000-0000-0000-0000-000000000000}" r:id="rId6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9">
    <w:pPr>
      <w:spacing w:line="240" w:lineRule="auto"/>
      <w:ind w:left="-1276" w:right="-1490" w:firstLine="0"/>
      <w:jc w:val="center"/>
      <w:rPr>
        <w:rFonts w:ascii="Poppins" w:cs="Poppins" w:eastAsia="Poppins" w:hAnsi="Poppins"/>
        <w:sz w:val="8"/>
        <w:szCs w:val="8"/>
      </w:rPr>
    </w:pPr>
    <w:r w:rsidDel="00000000" w:rsidR="00000000" w:rsidRPr="00000000">
      <w:rPr>
        <w:rFonts w:ascii="Poppins" w:cs="Poppins" w:eastAsia="Poppins" w:hAnsi="Poppins"/>
        <w:i w:val="1"/>
        <w:iCs w:val="1"/>
        <w:sz w:val="14"/>
        <w:szCs w:val="14"/>
        <w:rtl w:val="0"/>
      </w:rPr>
      <w:t xml:space="preserve">Association World Cleanup Day - France  |  Maison des Associations, 27 rue Jean Bart 59000 Lille, France  |  09 72 63 35 33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A">
    <w:pPr>
      <w:widowControl w:val="0"/>
      <w:spacing w:before="56" w:line="240" w:lineRule="auto"/>
      <w:ind w:right="242"/>
      <w:jc w:val="center"/>
      <w:rPr>
        <w:rFonts w:ascii="Poppins" w:cs="Poppins" w:eastAsia="Poppins" w:hAnsi="Poppins"/>
      </w:rPr>
    </w:pPr>
    <w:r w:rsidDel="00000000" w:rsidR="00000000" w:rsidRPr="00000000">
      <w:rPr>
        <w:rFonts w:ascii="Poppins" w:cs="Poppins" w:eastAsia="Poppins" w:hAnsi="Poppins"/>
        <w:sz w:val="14"/>
        <w:szCs w:val="14"/>
        <w:rtl w:val="0"/>
      </w:rPr>
      <w:t xml:space="preserve">Association loi 1901 à but non lucratif  - SIREN : 828 361 519</w:t>
    </w: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fr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bCs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character" w:styleId="Policepardfaut" w:default="1">
    <w:name w:val="Default Paragraph Font"/>
    <w:uiPriority w:val="1"/>
    <w:semiHidden w:val="1"/>
    <w:unhideWhenUsed w:val="1"/>
  </w:style>
  <w:style w:type="table" w:styleId="Tableau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ucuneliste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En-tte">
    <w:name w:val="header"/>
    <w:basedOn w:val="Normal"/>
    <w:link w:val="En-tteCar"/>
    <w:uiPriority w:val="99"/>
    <w:unhideWhenUsed w:val="1"/>
    <w:rsid w:val="00DA7AC7"/>
    <w:pPr>
      <w:tabs>
        <w:tab w:val="center" w:pos="4536"/>
        <w:tab w:val="right" w:pos="9072"/>
      </w:tabs>
      <w:spacing w:line="240" w:lineRule="auto"/>
    </w:pPr>
  </w:style>
  <w:style w:type="character" w:styleId="En-tteCar" w:customStyle="1">
    <w:name w:val="En-tête Car"/>
    <w:basedOn w:val="Policepardfaut"/>
    <w:link w:val="En-tte"/>
    <w:uiPriority w:val="99"/>
    <w:rsid w:val="00DA7AC7"/>
  </w:style>
  <w:style w:type="paragraph" w:styleId="Pieddepage">
    <w:name w:val="footer"/>
    <w:basedOn w:val="Normal"/>
    <w:link w:val="PieddepageCar"/>
    <w:uiPriority w:val="99"/>
    <w:unhideWhenUsed w:val="1"/>
    <w:rsid w:val="00DA7AC7"/>
    <w:pPr>
      <w:tabs>
        <w:tab w:val="center" w:pos="4536"/>
        <w:tab w:val="right" w:pos="9072"/>
      </w:tabs>
      <w:spacing w:line="240" w:lineRule="auto"/>
    </w:pPr>
  </w:style>
  <w:style w:type="character" w:styleId="PieddepageCar" w:customStyle="1">
    <w:name w:val="Pied de page Car"/>
    <w:basedOn w:val="Policepardfaut"/>
    <w:link w:val="Pieddepage"/>
    <w:uiPriority w:val="99"/>
    <w:rsid w:val="00DA7AC7"/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Relationship Id="rId8" Type="http://schemas.openxmlformats.org/officeDocument/2006/relationships/hyperlink" Target="mailto:contact@worldcleanupday.fr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ChauPhilomeneOne-regular.ttf"/><Relationship Id="rId2" Type="http://schemas.openxmlformats.org/officeDocument/2006/relationships/font" Target="fonts/ChauPhilomeneOne-italic.ttf"/><Relationship Id="rId3" Type="http://schemas.openxmlformats.org/officeDocument/2006/relationships/font" Target="fonts/Poppins-regular.ttf"/><Relationship Id="rId4" Type="http://schemas.openxmlformats.org/officeDocument/2006/relationships/font" Target="fonts/Poppins-bold.ttf"/><Relationship Id="rId5" Type="http://schemas.openxmlformats.org/officeDocument/2006/relationships/font" Target="fonts/Poppins-italic.ttf"/><Relationship Id="rId6" Type="http://schemas.openxmlformats.org/officeDocument/2006/relationships/font" Target="fonts/Poppins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oer80fXBf3cCMZs1Kh8ItNefTtw==">CgMxLjAyCGguZ2pkZ3hzOAByITF1Mk04dXNkeHNRZWN2RnBRcEdsQklNYlRTRHpub2ZjUg==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2024-12-18T15:15:00Z</dcterms:created>
  <dc:creator>Gril Anna</dc:creator>
</cp:coreProperties>
</file>